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B47D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CAF1C64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63D583F" w14:textId="4F37C0DF" w:rsidR="00256E6D" w:rsidRPr="00256E6D" w:rsidRDefault="00256E6D" w:rsidP="00256E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076172EB" wp14:editId="62978D53">
            <wp:extent cx="2616200" cy="850900"/>
            <wp:effectExtent l="0" t="0" r="0" b="0"/>
            <wp:docPr id="176007559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75593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F4725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4FB7528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A09439C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PLATELET-RICH PLASMA (PRP)</w:t>
      </w:r>
    </w:p>
    <w:p w14:paraId="5073AA76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Patient Information, Pre-Procedure Checklist &amp; Recovery Instructions</w:t>
      </w:r>
    </w:p>
    <w:p w14:paraId="005F5533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Platelet-Rich Plasma (PRP) therapy uses a concentrated portion of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own blood platelets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to support healing of joints, tendons, ligaments, or spine-related pain. Certain medications and supplements can interfere with platelet function and reduce the effectiveness of PRP.</w:t>
      </w:r>
    </w:p>
    <w:p w14:paraId="64544151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Please read this information carefully.</w:t>
      </w:r>
    </w:p>
    <w:p w14:paraId="0F5ABEAF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1A4655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75203E9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MEDICATIONS TO STOP BEFORE PRP</w:t>
      </w:r>
    </w:p>
    <w:p w14:paraId="106CCE4D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❌</w:t>
      </w: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Traditional (non-selective) anti-inflammatory medications</w:t>
      </w:r>
    </w:p>
    <w:p w14:paraId="39330C7B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These medications interfere with platelet function and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be stopped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unless your physician advises otherwise.</w:t>
      </w:r>
    </w:p>
    <w:p w14:paraId="7672A079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7 days before your PRP procedure:</w:t>
      </w:r>
    </w:p>
    <w:p w14:paraId="26834156" w14:textId="77777777" w:rsidR="00256E6D" w:rsidRPr="00256E6D" w:rsidRDefault="00256E6D" w:rsidP="00256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Ibuprofen (Advil®, Motrin®)</w:t>
      </w:r>
    </w:p>
    <w:p w14:paraId="146E51FE" w14:textId="77777777" w:rsidR="00256E6D" w:rsidRPr="00256E6D" w:rsidRDefault="00256E6D" w:rsidP="00256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Naproxen (Aleve®)</w:t>
      </w:r>
    </w:p>
    <w:p w14:paraId="674C3744" w14:textId="77777777" w:rsidR="00256E6D" w:rsidRPr="00256E6D" w:rsidRDefault="00256E6D" w:rsidP="00256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Diclofenac (Voltaren® oral)</w:t>
      </w:r>
    </w:p>
    <w:p w14:paraId="71F11C2B" w14:textId="77777777" w:rsidR="00256E6D" w:rsidRPr="00256E6D" w:rsidRDefault="00256E6D" w:rsidP="00256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Indomethacin</w:t>
      </w:r>
    </w:p>
    <w:p w14:paraId="49D2901C" w14:textId="77777777" w:rsidR="00256E6D" w:rsidRPr="00256E6D" w:rsidRDefault="00256E6D" w:rsidP="00256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Ketorolac (Toradol®)</w:t>
      </w:r>
    </w:p>
    <w:p w14:paraId="2DEF70FE" w14:textId="77777777" w:rsidR="00256E6D" w:rsidRPr="00256E6D" w:rsidRDefault="00256E6D" w:rsidP="00256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Etodolac</w:t>
      </w:r>
    </w:p>
    <w:p w14:paraId="55CE8C8D" w14:textId="77777777" w:rsidR="00256E6D" w:rsidRPr="00256E6D" w:rsidRDefault="00256E6D" w:rsidP="00256E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Piroxicam</w:t>
      </w:r>
    </w:p>
    <w:p w14:paraId="6FF2D39D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restart these medications for at least 7 days after PRP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, unless directed by your physician.</w:t>
      </w:r>
    </w:p>
    <w:p w14:paraId="51AD186F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ECC32B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88F3176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❌</w:t>
      </w: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Aspirin (acetylsalicylic acid)</w:t>
      </w:r>
    </w:p>
    <w:p w14:paraId="28698596" w14:textId="77777777" w:rsidR="00256E6D" w:rsidRPr="00256E6D" w:rsidRDefault="00256E6D" w:rsidP="00256E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Aspirin (ASA)</w:t>
      </w:r>
    </w:p>
    <w:p w14:paraId="73369FEF" w14:textId="77777777" w:rsidR="00256E6D" w:rsidRPr="00256E6D" w:rsidRDefault="00256E6D" w:rsidP="00256E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Products containing aspirin</w:t>
      </w:r>
    </w:p>
    <w:p w14:paraId="11A288DE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7 days before PRP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unless aspirin is prescribed for heart or stroke prevention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prescribed by a cardiologist or specialist,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stop without medical advice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. Please inform the clinic.</w:t>
      </w:r>
    </w:p>
    <w:p w14:paraId="236955A3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B17521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B070F68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❌</w:t>
      </w: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Steroids</w:t>
      </w:r>
    </w:p>
    <w:p w14:paraId="78E6BD4E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Steroids can interfere with the body’s healing response.</w:t>
      </w:r>
    </w:p>
    <w:p w14:paraId="46F93FD6" w14:textId="77777777" w:rsidR="00256E6D" w:rsidRPr="00256E6D" w:rsidRDefault="00256E6D" w:rsidP="00256E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Oral steroids (e.g., prednisone, dexamethasone)</w:t>
      </w:r>
    </w:p>
    <w:p w14:paraId="6312E129" w14:textId="77777777" w:rsidR="00256E6D" w:rsidRPr="00256E6D" w:rsidRDefault="00256E6D" w:rsidP="00256E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Recent steroid injections (joint, spine, or soft tissue)</w:t>
      </w:r>
    </w:p>
    <w:p w14:paraId="6654DBBA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Avoid for 2–4 weeks before PRP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, unless otherwise directed by your physician.</w:t>
      </w:r>
    </w:p>
    <w:p w14:paraId="607E55BF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1A4671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9AC5ECB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❌</w:t>
      </w: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Supplements that may affect platelets</w:t>
      </w:r>
    </w:p>
    <w:p w14:paraId="14BD8CDB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7 days before PRP:</w:t>
      </w:r>
    </w:p>
    <w:p w14:paraId="46D171BE" w14:textId="77777777" w:rsidR="00256E6D" w:rsidRPr="00256E6D" w:rsidRDefault="00256E6D" w:rsidP="00256E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Fish oil / omega-3</w:t>
      </w:r>
    </w:p>
    <w:p w14:paraId="6C056B19" w14:textId="77777777" w:rsidR="00256E6D" w:rsidRPr="00256E6D" w:rsidRDefault="00256E6D" w:rsidP="00256E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Vitamin E (high dose)</w:t>
      </w:r>
    </w:p>
    <w:p w14:paraId="26EA9F8F" w14:textId="77777777" w:rsidR="00256E6D" w:rsidRPr="00256E6D" w:rsidRDefault="00256E6D" w:rsidP="00256E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Turmeric / curcumin</w:t>
      </w:r>
    </w:p>
    <w:p w14:paraId="11F805FF" w14:textId="77777777" w:rsidR="00256E6D" w:rsidRPr="00256E6D" w:rsidRDefault="00256E6D" w:rsidP="00256E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Ginger supplements</w:t>
      </w:r>
    </w:p>
    <w:p w14:paraId="730AC154" w14:textId="77777777" w:rsidR="00256E6D" w:rsidRPr="00256E6D" w:rsidRDefault="00256E6D" w:rsidP="00256E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Garlic supplements</w:t>
      </w:r>
    </w:p>
    <w:p w14:paraId="7EA7AE78" w14:textId="77777777" w:rsidR="00256E6D" w:rsidRPr="00256E6D" w:rsidRDefault="00256E6D" w:rsidP="00256E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Ginkgo biloba</w:t>
      </w:r>
    </w:p>
    <w:p w14:paraId="01DD34A6" w14:textId="77777777" w:rsidR="00256E6D" w:rsidRPr="00256E6D" w:rsidRDefault="00256E6D" w:rsidP="00256E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Resveratrol</w:t>
      </w:r>
    </w:p>
    <w:p w14:paraId="1E396BF2" w14:textId="77777777" w:rsidR="00256E6D" w:rsidRPr="00256E6D" w:rsidRDefault="00256E6D" w:rsidP="00256E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Glucosamine / chondroitin</w:t>
      </w:r>
    </w:p>
    <w:p w14:paraId="1BEED9C4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9C5F71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524FD2F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MEDICATIONS YOU MAY CONTINUE</w:t>
      </w:r>
    </w:p>
    <w:p w14:paraId="6711CAC4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COX-2–selective / preferential anti-inflammatory medications</w:t>
      </w:r>
    </w:p>
    <w:p w14:paraId="309CA11D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These medications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significantly affect platelet function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be continued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unless advised otherwise:</w:t>
      </w:r>
    </w:p>
    <w:p w14:paraId="03DD9C32" w14:textId="77777777" w:rsidR="00256E6D" w:rsidRPr="00256E6D" w:rsidRDefault="00256E6D" w:rsidP="00256E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Celecoxib (Celebrex®)</w:t>
      </w:r>
    </w:p>
    <w:p w14:paraId="67BDE8A7" w14:textId="77777777" w:rsidR="00256E6D" w:rsidRPr="00256E6D" w:rsidRDefault="00256E6D" w:rsidP="00256E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Meloxicam</w:t>
      </w:r>
    </w:p>
    <w:p w14:paraId="7B933B3C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Pain control</w:t>
      </w:r>
    </w:p>
    <w:p w14:paraId="5A547491" w14:textId="77777777" w:rsidR="00256E6D" w:rsidRPr="00256E6D" w:rsidRDefault="00256E6D" w:rsidP="00256E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Acetaminophen (Tylenol®)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is safe before and after PRP</w:t>
      </w:r>
    </w:p>
    <w:p w14:paraId="7508BD9B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Other routine medications</w:t>
      </w:r>
    </w:p>
    <w:p w14:paraId="6B5EE8D4" w14:textId="77777777" w:rsidR="00256E6D" w:rsidRPr="00256E6D" w:rsidRDefault="00256E6D" w:rsidP="00256E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Blood pressure medications</w:t>
      </w:r>
    </w:p>
    <w:p w14:paraId="3317013B" w14:textId="77777777" w:rsidR="00256E6D" w:rsidRPr="00256E6D" w:rsidRDefault="00256E6D" w:rsidP="00256E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Thyroid medications</w:t>
      </w:r>
    </w:p>
    <w:p w14:paraId="149703C9" w14:textId="77777777" w:rsidR="00256E6D" w:rsidRPr="00256E6D" w:rsidRDefault="00256E6D" w:rsidP="00256E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Most antidepressant and anxiety medications</w:t>
      </w:r>
    </w:p>
    <w:p w14:paraId="0078F736" w14:textId="77777777" w:rsidR="00256E6D" w:rsidRPr="00256E6D" w:rsidRDefault="00256E6D" w:rsidP="00256E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Hormone replacement therapy and birth control</w:t>
      </w:r>
    </w:p>
    <w:p w14:paraId="3BB08724" w14:textId="77777777" w:rsidR="00256E6D" w:rsidRPr="00256E6D" w:rsidRDefault="00256E6D" w:rsidP="00256E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Most diabetes medications (special instructions may apply)</w:t>
      </w:r>
    </w:p>
    <w:p w14:paraId="7E3D5694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21FCF7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22F63A7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Blood thinners</w:t>
      </w:r>
    </w:p>
    <w:p w14:paraId="3F0EC91F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If you take blood thinners (e.g., warfarin, apixaban, rivaroxaban, dabigatran, clopidogrel),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stop them unless specifically instructed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. PRP can often still be performed with precautions.</w:t>
      </w:r>
    </w:p>
    <w:p w14:paraId="354680BB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9556C8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CC550EF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DAY-OF-PROCEDURE CHECKLIST</w:t>
      </w:r>
    </w:p>
    <w:p w14:paraId="68BEDA35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Take your usual medications unless told otherwise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6E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Wear comfortable clothing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6E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Arrive well hydrated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6E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Bring a list of medications and supplements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6E6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Arrange transportation if sedation is planned</w:t>
      </w:r>
    </w:p>
    <w:p w14:paraId="7CC606FB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54925C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406C252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A3F317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2599670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POST-PRP RECOVERY INSTRUCTIONS</w:t>
      </w:r>
    </w:p>
    <w:p w14:paraId="61ED0793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to expect</w:t>
      </w:r>
    </w:p>
    <w:p w14:paraId="5D4877C7" w14:textId="77777777" w:rsidR="00256E6D" w:rsidRPr="00256E6D" w:rsidRDefault="00256E6D" w:rsidP="00256E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Temporary soreness, stiffness, or swelling is common</w:t>
      </w:r>
    </w:p>
    <w:p w14:paraId="40280448" w14:textId="77777777" w:rsidR="00256E6D" w:rsidRPr="00256E6D" w:rsidRDefault="00256E6D" w:rsidP="00256E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Symptoms often peak at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24–72 hours</w:t>
      </w:r>
    </w:p>
    <w:p w14:paraId="5A3902B7" w14:textId="77777777" w:rsidR="00256E6D" w:rsidRPr="00256E6D" w:rsidRDefault="00256E6D" w:rsidP="00256E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Improvement is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gradual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, typically over weeks to months</w:t>
      </w:r>
    </w:p>
    <w:p w14:paraId="582A0809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Pain management</w:t>
      </w:r>
    </w:p>
    <w:p w14:paraId="5F832E24" w14:textId="77777777" w:rsidR="00256E6D" w:rsidRPr="00256E6D" w:rsidRDefault="00256E6D" w:rsidP="00256E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Use acetaminophen (Tylenol®) if needed</w:t>
      </w:r>
    </w:p>
    <w:p w14:paraId="468DF1FF" w14:textId="77777777" w:rsidR="00256E6D" w:rsidRPr="00256E6D" w:rsidRDefault="00256E6D" w:rsidP="00256E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Avoid traditional anti-inflammatory medications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unless directed</w:t>
      </w:r>
    </w:p>
    <w:p w14:paraId="4E899216" w14:textId="77777777" w:rsidR="00256E6D" w:rsidRPr="00256E6D" w:rsidRDefault="00256E6D" w:rsidP="00256E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Ice may be used for comfort during the first 24 hours if advised</w:t>
      </w:r>
    </w:p>
    <w:p w14:paraId="0EB636A7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</w:t>
      </w:r>
    </w:p>
    <w:p w14:paraId="7F5B6447" w14:textId="77777777" w:rsidR="00256E6D" w:rsidRPr="00256E6D" w:rsidRDefault="00256E6D" w:rsidP="00256E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Light activity is encouraged</w:t>
      </w:r>
    </w:p>
    <w:p w14:paraId="70230029" w14:textId="77777777" w:rsidR="00256E6D" w:rsidRPr="00256E6D" w:rsidRDefault="00256E6D" w:rsidP="00256E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Avoid strenuous exercise or heavy lifting for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3–7 days</w:t>
      </w:r>
    </w:p>
    <w:p w14:paraId="09CA1537" w14:textId="77777777" w:rsidR="00256E6D" w:rsidRPr="00256E6D" w:rsidRDefault="00256E6D" w:rsidP="00256E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Follow any specific activity guidance provided for your treatment area</w:t>
      </w:r>
    </w:p>
    <w:p w14:paraId="289C9D3F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the clinic urgently if you develop:</w:t>
      </w:r>
    </w:p>
    <w:p w14:paraId="1B49518E" w14:textId="77777777" w:rsidR="00256E6D" w:rsidRPr="00256E6D" w:rsidRDefault="00256E6D" w:rsidP="00256E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Fever or chills</w:t>
      </w:r>
    </w:p>
    <w:p w14:paraId="66CA7BFE" w14:textId="77777777" w:rsidR="00256E6D" w:rsidRPr="00256E6D" w:rsidRDefault="00256E6D" w:rsidP="00256E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Increasing redness, warmth, or swelling</w:t>
      </w:r>
    </w:p>
    <w:p w14:paraId="01039D16" w14:textId="77777777" w:rsidR="00256E6D" w:rsidRPr="00256E6D" w:rsidRDefault="00256E6D" w:rsidP="00256E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Severe or worsening pain</w:t>
      </w:r>
    </w:p>
    <w:p w14:paraId="02AE185B" w14:textId="77777777" w:rsidR="00256E6D" w:rsidRPr="00256E6D" w:rsidRDefault="00256E6D" w:rsidP="00256E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Signs of infection</w:t>
      </w:r>
    </w:p>
    <w:p w14:paraId="6BE919D9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7B2F54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8918769" w14:textId="77777777" w:rsidR="00256E6D" w:rsidRPr="00256E6D" w:rsidRDefault="00256E6D" w:rsidP="00256E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CONSENT &amp; EVIDENCE NOTE (Brief)</w:t>
      </w:r>
    </w:p>
    <w:p w14:paraId="3204B61D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PRP uses a patient’s own blood and is considered a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regenerative treatment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. Research supports its use for certain musculoskeletal conditions, though </w:t>
      </w: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response varies between individuals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. Improvement is not guaranteed, and benefits may take time to develop. PRP is not a cortisone injection and works through a different biological mechanism.</w:t>
      </w:r>
    </w:p>
    <w:p w14:paraId="79CB50BF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kern w:val="0"/>
          <w14:ligatures w14:val="none"/>
        </w:rPr>
        <w:t>By proceeding with PRP, you acknowledge understanding of the potential benefits, risks, alternatives, and current evidence base.</w:t>
      </w:r>
    </w:p>
    <w:p w14:paraId="07E5A3E7" w14:textId="77777777" w:rsidR="00256E6D" w:rsidRPr="00256E6D" w:rsidRDefault="001C785C" w:rsidP="00256E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B88E51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CD99C8" w14:textId="77777777" w:rsidR="00256E6D" w:rsidRPr="00256E6D" w:rsidRDefault="00256E6D" w:rsidP="00256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6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Premier Pain Institute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6E6D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Pr="00256E6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info@premierpain.ca</w:t>
        </w:r>
      </w:hyperlink>
      <w:r w:rsidRPr="00256E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6E6D">
        <w:rPr>
          <w:rFonts w:ascii="Apple Color Emoji" w:eastAsia="Times New Roman" w:hAnsi="Apple Color Emoji" w:cs="Apple Color Emoji"/>
          <w:kern w:val="0"/>
          <w14:ligatures w14:val="none"/>
        </w:rPr>
        <w:t>📞</w:t>
      </w:r>
      <w:r w:rsidRPr="00256E6D">
        <w:rPr>
          <w:rFonts w:ascii="Times New Roman" w:eastAsia="Times New Roman" w:hAnsi="Times New Roman" w:cs="Times New Roman"/>
          <w:kern w:val="0"/>
          <w14:ligatures w14:val="none"/>
        </w:rPr>
        <w:t xml:space="preserve"> 647-477-7050</w:t>
      </w:r>
    </w:p>
    <w:p w14:paraId="1182B59C" w14:textId="08AC65EE" w:rsidR="00C14CCE" w:rsidRPr="00C14CCE" w:rsidRDefault="001C785C" w:rsidP="00C14C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FA4673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C14CCE" w:rsidRPr="00C14C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A82"/>
    <w:multiLevelType w:val="multilevel"/>
    <w:tmpl w:val="FAF2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248A5"/>
    <w:multiLevelType w:val="multilevel"/>
    <w:tmpl w:val="4438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C2EDB"/>
    <w:multiLevelType w:val="multilevel"/>
    <w:tmpl w:val="A738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C5433"/>
    <w:multiLevelType w:val="multilevel"/>
    <w:tmpl w:val="FB24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40302"/>
    <w:multiLevelType w:val="multilevel"/>
    <w:tmpl w:val="066A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026C5"/>
    <w:multiLevelType w:val="multilevel"/>
    <w:tmpl w:val="310C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13067"/>
    <w:multiLevelType w:val="multilevel"/>
    <w:tmpl w:val="36C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34D06"/>
    <w:multiLevelType w:val="multilevel"/>
    <w:tmpl w:val="332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F7490"/>
    <w:multiLevelType w:val="multilevel"/>
    <w:tmpl w:val="292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73796"/>
    <w:multiLevelType w:val="multilevel"/>
    <w:tmpl w:val="538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C229C"/>
    <w:multiLevelType w:val="multilevel"/>
    <w:tmpl w:val="F206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E73EE0"/>
    <w:multiLevelType w:val="multilevel"/>
    <w:tmpl w:val="AB2E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F01AE"/>
    <w:multiLevelType w:val="multilevel"/>
    <w:tmpl w:val="1F5A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668290">
    <w:abstractNumId w:val="10"/>
  </w:num>
  <w:num w:numId="2" w16cid:durableId="1970698783">
    <w:abstractNumId w:val="2"/>
  </w:num>
  <w:num w:numId="3" w16cid:durableId="813453278">
    <w:abstractNumId w:val="8"/>
  </w:num>
  <w:num w:numId="4" w16cid:durableId="830407767">
    <w:abstractNumId w:val="6"/>
  </w:num>
  <w:num w:numId="5" w16cid:durableId="627976003">
    <w:abstractNumId w:val="3"/>
  </w:num>
  <w:num w:numId="6" w16cid:durableId="1929189457">
    <w:abstractNumId w:val="12"/>
  </w:num>
  <w:num w:numId="7" w16cid:durableId="140194324">
    <w:abstractNumId w:val="0"/>
  </w:num>
  <w:num w:numId="8" w16cid:durableId="1715738088">
    <w:abstractNumId w:val="11"/>
  </w:num>
  <w:num w:numId="9" w16cid:durableId="1812751284">
    <w:abstractNumId w:val="5"/>
  </w:num>
  <w:num w:numId="10" w16cid:durableId="1507477802">
    <w:abstractNumId w:val="7"/>
  </w:num>
  <w:num w:numId="11" w16cid:durableId="1228691511">
    <w:abstractNumId w:val="4"/>
  </w:num>
  <w:num w:numId="12" w16cid:durableId="1205867219">
    <w:abstractNumId w:val="1"/>
  </w:num>
  <w:num w:numId="13" w16cid:durableId="940138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6D"/>
    <w:rsid w:val="001C4E8C"/>
    <w:rsid w:val="001C785C"/>
    <w:rsid w:val="00256E6D"/>
    <w:rsid w:val="00336A1D"/>
    <w:rsid w:val="006A2EF3"/>
    <w:rsid w:val="006F6063"/>
    <w:rsid w:val="007F4804"/>
    <w:rsid w:val="00C14CCE"/>
    <w:rsid w:val="00C2299B"/>
    <w:rsid w:val="00DA4C59"/>
    <w:rsid w:val="00DB0A83"/>
    <w:rsid w:val="00FB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9D72"/>
  <w15:chartTrackingRefBased/>
  <w15:docId w15:val="{5165C40B-1E64-F947-BC21-4C1D53C1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6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6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E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6E6D"/>
    <w:rPr>
      <w:b/>
      <w:bCs/>
    </w:rPr>
  </w:style>
  <w:style w:type="character" w:styleId="Emphasis">
    <w:name w:val="Emphasis"/>
    <w:basedOn w:val="DefaultParagraphFont"/>
    <w:uiPriority w:val="20"/>
    <w:qFormat/>
    <w:rsid w:val="00256E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56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emierpain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534</Words>
  <Characters>3351</Characters>
  <Application>Microsoft Office Word</Application>
  <DocSecurity>0</DocSecurity>
  <Lines>111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 Perelman</dc:creator>
  <cp:keywords/>
  <dc:description/>
  <cp:lastModifiedBy>Sev Perelman</cp:lastModifiedBy>
  <cp:revision>4</cp:revision>
  <dcterms:created xsi:type="dcterms:W3CDTF">2026-01-14T20:44:00Z</dcterms:created>
  <dcterms:modified xsi:type="dcterms:W3CDTF">2026-01-19T22:32:00Z</dcterms:modified>
</cp:coreProperties>
</file>